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napToGrid w:val="0"/>
        <w:spacing w:beforeAutospacing="0" w:afterAutospacing="0" w:line="360" w:lineRule="auto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pStyle w:val="5"/>
        <w:keepNext/>
        <w:keepLines/>
        <w:rPr>
          <w:color w:val="000000"/>
        </w:rPr>
      </w:pPr>
      <w:r>
        <w:rPr>
          <w:color w:val="000000"/>
        </w:rPr>
        <w:t>中华环保联合会团体标准参编单位申请表</w:t>
      </w:r>
    </w:p>
    <w:tbl>
      <w:tblPr>
        <w:tblStyle w:val="4"/>
        <w:tblW w:w="93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057"/>
        <w:gridCol w:w="1269"/>
        <w:gridCol w:w="911"/>
        <w:gridCol w:w="1520"/>
        <w:gridCol w:w="851"/>
        <w:gridCol w:w="2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jc w:val="center"/>
        </w:trPr>
        <w:tc>
          <w:tcPr>
            <w:tcW w:w="147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参编单位</w:t>
            </w:r>
          </w:p>
        </w:tc>
        <w:tc>
          <w:tcPr>
            <w:tcW w:w="10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  称</w:t>
            </w:r>
          </w:p>
        </w:tc>
        <w:tc>
          <w:tcPr>
            <w:tcW w:w="681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  址</w:t>
            </w:r>
          </w:p>
        </w:tc>
        <w:tc>
          <w:tcPr>
            <w:tcW w:w="681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手 机</w:t>
            </w:r>
          </w:p>
        </w:tc>
        <w:tc>
          <w:tcPr>
            <w:tcW w:w="1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邮 箱</w:t>
            </w:r>
          </w:p>
        </w:tc>
        <w:tc>
          <w:tcPr>
            <w:tcW w:w="22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2" w:hRule="atLeast"/>
          <w:jc w:val="center"/>
        </w:trPr>
        <w:tc>
          <w:tcPr>
            <w:tcW w:w="147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参编人员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    息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152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职 务</w:t>
            </w:r>
          </w:p>
        </w:tc>
        <w:tc>
          <w:tcPr>
            <w:tcW w:w="22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职  称</w:t>
            </w:r>
          </w:p>
        </w:tc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 学专 业</w:t>
            </w:r>
          </w:p>
        </w:tc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编 写经 验</w:t>
            </w:r>
          </w:p>
        </w:tc>
        <w:tc>
          <w:tcPr>
            <w:tcW w:w="22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2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  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院  校</w:t>
            </w:r>
          </w:p>
        </w:tc>
        <w:tc>
          <w:tcPr>
            <w:tcW w:w="681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手  机</w:t>
            </w:r>
          </w:p>
        </w:tc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邮 箱</w:t>
            </w:r>
          </w:p>
        </w:tc>
        <w:tc>
          <w:tcPr>
            <w:tcW w:w="46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5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7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技术工作简历：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1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预研标准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（拟定名称）</w:t>
            </w:r>
          </w:p>
        </w:tc>
        <w:tc>
          <w:tcPr>
            <w:tcW w:w="7870" w:type="dxa"/>
            <w:gridSpan w:val="6"/>
            <w:vAlign w:val="center"/>
          </w:tcPr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《“领跑者”标准评价要求 排水系统智能化监测管控系统》</w:t>
            </w:r>
          </w:p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《“领跑者”标准评价要求 智能化生活污水处理一体化集成装备》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7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参与方式</w:t>
            </w:r>
          </w:p>
        </w:tc>
        <w:tc>
          <w:tcPr>
            <w:tcW w:w="7870" w:type="dxa"/>
            <w:gridSpan w:val="6"/>
            <w:vAlign w:val="center"/>
          </w:tcPr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牵头编制单位</w:t>
            </w:r>
          </w:p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主要编制单位</w:t>
            </w:r>
          </w:p>
          <w:p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一般编制单位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8" w:hRule="atLeast"/>
          <w:jc w:val="center"/>
        </w:trPr>
        <w:tc>
          <w:tcPr>
            <w:tcW w:w="147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单位审核意见</w:t>
            </w:r>
          </w:p>
        </w:tc>
        <w:tc>
          <w:tcPr>
            <w:tcW w:w="7870" w:type="dxa"/>
            <w:gridSpan w:val="6"/>
            <w:tcMar>
              <w:left w:w="57" w:type="dxa"/>
              <w:right w:w="57" w:type="dxa"/>
            </w:tcMar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widowControl/>
              <w:ind w:firstLine="5940" w:firstLineChars="2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（单位）签章</w:t>
            </w:r>
          </w:p>
          <w:p>
            <w:pPr>
              <w:widowControl/>
              <w:adjustRightInd w:val="0"/>
              <w:snapToGrid w:val="0"/>
              <w:ind w:firstLine="5940" w:firstLineChars="2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日</w:t>
            </w:r>
          </w:p>
          <w:p>
            <w:pPr>
              <w:widowControl/>
              <w:adjustRightInd w:val="0"/>
              <w:snapToGrid w:val="0"/>
              <w:ind w:firstLine="5940" w:firstLineChars="270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pStyle w:val="6"/>
        <w:ind w:firstLine="400" w:firstLineChars="200"/>
        <w:jc w:val="left"/>
        <w:rPr>
          <w:rFonts w:ascii="仿宋" w:hAnsi="仿宋" w:eastAsia="仿宋" w:cs="仿宋"/>
          <w:lang w:val="en-US" w:eastAsia="zh-CN"/>
        </w:rPr>
      </w:pPr>
      <w:r>
        <w:rPr>
          <w:rFonts w:hint="eastAsia"/>
          <w:color w:val="000000"/>
          <w:sz w:val="20"/>
          <w:szCs w:val="20"/>
        </w:rPr>
        <w:t>说明：为保证标准编制工作的连续性和一致性，参编人员</w:t>
      </w:r>
      <w:r>
        <w:rPr>
          <w:rFonts w:hint="eastAsia"/>
          <w:color w:val="000000"/>
          <w:sz w:val="20"/>
          <w:szCs w:val="20"/>
          <w:lang w:val="en-US" w:eastAsia="zh-CN"/>
        </w:rPr>
        <w:t>请尽量不要</w:t>
      </w:r>
      <w:r>
        <w:rPr>
          <w:rFonts w:hint="eastAsia"/>
          <w:color w:val="000000"/>
          <w:sz w:val="20"/>
          <w:szCs w:val="20"/>
        </w:rPr>
        <w:t>中途变更。</w:t>
      </w:r>
    </w:p>
    <w:p>
      <w:pPr>
        <w:pStyle w:val="6"/>
        <w:ind w:left="128"/>
        <w:jc w:val="left"/>
        <w:rPr>
          <w:color w:val="000000"/>
          <w:sz w:val="22"/>
          <w:szCs w:val="22"/>
        </w:rPr>
      </w:pPr>
    </w:p>
    <w:p>
      <w:pPr>
        <w:pStyle w:val="7"/>
        <w:spacing w:line="360" w:lineRule="exact"/>
        <w:ind w:firstLine="0" w:firstLineChars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中华环保联合会水环境治理专业委员会秘书处</w:t>
      </w:r>
    </w:p>
    <w:p>
      <w:pPr>
        <w:pStyle w:val="7"/>
        <w:spacing w:line="360" w:lineRule="exact"/>
        <w:ind w:firstLine="0" w:firstLineChars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  系 人：李伟18518703255  张旭13810428356</w:t>
      </w:r>
    </w:p>
    <w:p>
      <w:pPr>
        <w:pStyle w:val="7"/>
        <w:spacing w:line="360" w:lineRule="exact"/>
        <w:ind w:firstLine="0" w:firstLineChars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电话/传真：010-51651268  </w:t>
      </w:r>
    </w:p>
    <w:p>
      <w:pPr>
        <w:pStyle w:val="7"/>
        <w:spacing w:line="360" w:lineRule="exact"/>
        <w:ind w:firstLine="0" w:firstLineChars="0"/>
        <w:rPr>
          <w:color w:val="000000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邮     箱：water_cn@acef-water.com.cn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B4ACB"/>
    <w:rsid w:val="F2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Heading #3|1"/>
    <w:basedOn w:val="1"/>
    <w:qFormat/>
    <w:uiPriority w:val="0"/>
    <w:pPr>
      <w:spacing w:after="14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6">
    <w:name w:val="Table caption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2022-08-04T08:56:00Z</dcterms:created>
  <dc:creator>g</dc:creator>
  <cp:lastModifiedBy>g</cp:lastModifiedBy>
  <dcterms:modified xsi:type="dcterms:W3CDTF">2022-08-04T08:57:25Z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