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adjustRightInd w:val="0"/>
        <w:snapToGrid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中华环保联合会固危废及土壤污染治理专业委员会</w:t>
      </w:r>
    </w:p>
    <w:p>
      <w:pPr>
        <w:adjustRightInd w:val="0"/>
        <w:snapToGrid w:val="0"/>
        <w:ind w:firstLine="2168" w:firstLineChars="600"/>
        <w:jc w:val="left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危废产业创新发展分论坛</w:t>
      </w:r>
    </w:p>
    <w:p>
      <w:pPr>
        <w:spacing w:line="420" w:lineRule="auto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广 告 报 价 单</w:t>
      </w:r>
    </w:p>
    <w:p>
      <w:pPr>
        <w:spacing w:line="58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展位价格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展位类别</w:t>
            </w:r>
          </w:p>
        </w:tc>
        <w:tc>
          <w:tcPr>
            <w:tcW w:w="639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展位价格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特殊展位</w:t>
            </w:r>
          </w:p>
        </w:tc>
        <w:tc>
          <w:tcPr>
            <w:tcW w:w="639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680元/m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（光地）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标准展位</w:t>
            </w:r>
          </w:p>
        </w:tc>
        <w:tc>
          <w:tcPr>
            <w:tcW w:w="639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6800元/（3m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3m)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双开口展位</w:t>
            </w:r>
          </w:p>
        </w:tc>
        <w:tc>
          <w:tcPr>
            <w:tcW w:w="639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每个加收10%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5897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标准展位配备：三面展架板、地毯、楣板、展桌一个，折椅两把，垃圾桶，日光灯，220V电源插座（其它自备）；</w:t>
            </w:r>
          </w:p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光地展位：光地（24m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、36m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、72m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、108m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），使用光地的展商自行负责展位设计、搭建、布展、水电等所需费用。</w:t>
            </w:r>
          </w:p>
        </w:tc>
      </w:tr>
    </w:tbl>
    <w:p>
      <w:pPr>
        <w:numPr>
          <w:ilvl w:val="0"/>
          <w:numId w:val="1"/>
        </w:numPr>
        <w:spacing w:line="58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印刷广告发布价目表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43"/>
        <w:gridCol w:w="729"/>
        <w:gridCol w:w="738"/>
        <w:gridCol w:w="1445"/>
        <w:gridCol w:w="1133"/>
        <w:gridCol w:w="838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各类证件及主题牌广告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905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规格/cm</w:t>
            </w:r>
          </w:p>
        </w:tc>
        <w:tc>
          <w:tcPr>
            <w:tcW w:w="428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  <w:tc>
          <w:tcPr>
            <w:tcW w:w="433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价格</w:t>
            </w:r>
          </w:p>
        </w:tc>
        <w:tc>
          <w:tcPr>
            <w:tcW w:w="848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665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规格/cm</w:t>
            </w:r>
          </w:p>
        </w:tc>
        <w:tc>
          <w:tcPr>
            <w:tcW w:w="492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  <w:tc>
          <w:tcPr>
            <w:tcW w:w="514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手提袋</w:t>
            </w:r>
          </w:p>
        </w:tc>
        <w:tc>
          <w:tcPr>
            <w:tcW w:w="905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40×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10</w:t>
            </w:r>
          </w:p>
        </w:tc>
        <w:tc>
          <w:tcPr>
            <w:tcW w:w="428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1000</w:t>
            </w:r>
          </w:p>
        </w:tc>
        <w:tc>
          <w:tcPr>
            <w:tcW w:w="433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8500</w:t>
            </w:r>
          </w:p>
        </w:tc>
        <w:tc>
          <w:tcPr>
            <w:tcW w:w="848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代表证</w:t>
            </w:r>
          </w:p>
        </w:tc>
        <w:tc>
          <w:tcPr>
            <w:tcW w:w="665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8×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12</w:t>
            </w:r>
          </w:p>
        </w:tc>
        <w:tc>
          <w:tcPr>
            <w:tcW w:w="492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1000</w:t>
            </w:r>
          </w:p>
        </w:tc>
        <w:tc>
          <w:tcPr>
            <w:tcW w:w="514" w:type="pc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1万</w:t>
            </w:r>
          </w:p>
        </w:tc>
      </w:tr>
    </w:tbl>
    <w:p>
      <w:pPr>
        <w:numPr>
          <w:ilvl w:val="0"/>
          <w:numId w:val="1"/>
        </w:numPr>
        <w:spacing w:line="58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分论坛会刊广告明细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85"/>
        <w:gridCol w:w="1635"/>
        <w:gridCol w:w="1365"/>
        <w:gridCol w:w="1440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522" w:type="dxa"/>
            <w:gridSpan w:val="6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《大会会刊》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485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封二</w:t>
            </w:r>
          </w:p>
        </w:tc>
        <w:tc>
          <w:tcPr>
            <w:tcW w:w="1635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封三</w:t>
            </w: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封底</w:t>
            </w:r>
          </w:p>
        </w:tc>
        <w:tc>
          <w:tcPr>
            <w:tcW w:w="144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跨版彩页</w:t>
            </w:r>
          </w:p>
        </w:tc>
        <w:tc>
          <w:tcPr>
            <w:tcW w:w="1156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大会会刊</w:t>
            </w:r>
          </w:p>
        </w:tc>
        <w:tc>
          <w:tcPr>
            <w:tcW w:w="1485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12000元</w:t>
            </w:r>
          </w:p>
        </w:tc>
        <w:tc>
          <w:tcPr>
            <w:tcW w:w="1635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12000元</w:t>
            </w: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16000元</w:t>
            </w:r>
          </w:p>
        </w:tc>
        <w:tc>
          <w:tcPr>
            <w:tcW w:w="1440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4000元</w:t>
            </w:r>
          </w:p>
        </w:tc>
        <w:tc>
          <w:tcPr>
            <w:tcW w:w="1156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2400元</w:t>
            </w:r>
          </w:p>
        </w:tc>
      </w:tr>
    </w:tbl>
    <w:p>
      <w:pPr>
        <w:numPr>
          <w:ilvl w:val="0"/>
          <w:numId w:val="1"/>
        </w:numPr>
        <w:spacing w:line="58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分论坛发言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企业分论坛专题发言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15分钟专题发言</w:t>
            </w:r>
          </w:p>
        </w:tc>
        <w:tc>
          <w:tcPr>
            <w:tcW w:w="426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1万</w:t>
            </w:r>
          </w:p>
        </w:tc>
      </w:tr>
    </w:tbl>
    <w:p>
      <w:pPr>
        <w:spacing w:line="20" w:lineRule="atLeas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ind w:firstLine="1446" w:firstLineChars="400"/>
        <w:jc w:val="left"/>
        <w:rPr>
          <w:rFonts w:hint="eastAsia"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1446" w:firstLineChars="400"/>
        <w:jc w:val="left"/>
        <w:rPr>
          <w:rFonts w:hint="eastAsia"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1446" w:firstLineChars="400"/>
        <w:jc w:val="left"/>
        <w:rPr>
          <w:rFonts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 展 参 会 确 认 表</w:t>
      </w:r>
      <w:bookmarkStart w:id="2" w:name="_GoBack"/>
      <w:bookmarkEnd w:id="2"/>
    </w:p>
    <w:tbl>
      <w:tblPr>
        <w:tblStyle w:val="5"/>
        <w:tblpPr w:leftFromText="180" w:rightFromText="180" w:vertAnchor="page" w:horzAnchor="margin" w:tblpXSpec="center" w:tblpY="2041"/>
        <w:tblOverlap w:val="never"/>
        <w:tblW w:w="10075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37"/>
        <w:gridCol w:w="1991"/>
        <w:gridCol w:w="2592"/>
        <w:gridCol w:w="1365"/>
        <w:gridCol w:w="2790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color w:val="000000"/>
              </w:rPr>
              <w:t>时间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color w:val="000000"/>
              </w:rPr>
              <w:t>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color w:val="000000"/>
              </w:rPr>
              <w:t>费用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是否参加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10月27日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9:00---21:00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会议报到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9"/>
              <w:snapToGrid w:val="0"/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 xml:space="preserve">是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>否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10月29日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9:00---17:00</w:t>
            </w:r>
          </w:p>
        </w:tc>
        <w:tc>
          <w:tcPr>
            <w:tcW w:w="67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大会议题报告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9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10月29-30日</w:t>
            </w:r>
          </w:p>
        </w:tc>
        <w:tc>
          <w:tcPr>
            <w:tcW w:w="4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大会全程参与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  <w:r>
              <w:rPr>
                <w:color w:val="000000"/>
              </w:rPr>
              <w:t>元</w:t>
            </w:r>
            <w:r>
              <w:rPr>
                <w:rFonts w:hint="eastAsia"/>
                <w:color w:val="000000"/>
              </w:rPr>
              <w:t>/人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 xml:space="preserve">1人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 xml:space="preserve">2人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>3人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color w:val="000000"/>
              </w:rPr>
              <w:t>更多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10月29日</w:t>
            </w:r>
          </w:p>
        </w:tc>
        <w:tc>
          <w:tcPr>
            <w:tcW w:w="4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分论坛大会发言（30分钟，包含2人会务费）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10000元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630" w:firstLineChars="30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 xml:space="preserve">是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>否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1" w:hRule="exac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会刊广告</w:t>
            </w:r>
            <w:r>
              <w:t xml:space="preserve"> </w:t>
            </w:r>
          </w:p>
        </w:tc>
        <w:tc>
          <w:tcPr>
            <w:tcW w:w="87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封二12000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封三12000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封底16000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跨页彩版4000</w:t>
            </w:r>
            <w:r>
              <w:rPr>
                <w:color w:val="000000"/>
              </w:rPr>
              <w:t xml:space="preserve">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彩页2400</w:t>
            </w:r>
          </w:p>
          <w:p>
            <w:pPr>
              <w:pStyle w:val="9"/>
              <w:jc w:val="center"/>
              <w:rPr>
                <w:color w:val="000000"/>
              </w:rPr>
            </w:pPr>
          </w:p>
          <w:p>
            <w:pPr>
              <w:pStyle w:val="9"/>
              <w:jc w:val="center"/>
              <w:rPr>
                <w:color w:val="000000"/>
              </w:rPr>
            </w:pPr>
          </w:p>
          <w:p>
            <w:pPr>
              <w:pStyle w:val="9"/>
              <w:jc w:val="center"/>
              <w:rPr>
                <w:color w:val="000000"/>
              </w:rPr>
            </w:pPr>
          </w:p>
          <w:p>
            <w:pPr>
              <w:pStyle w:val="9"/>
              <w:jc w:val="center"/>
              <w:rPr>
                <w:color w:val="000000"/>
              </w:rPr>
            </w:pPr>
          </w:p>
          <w:p>
            <w:pPr>
              <w:pStyle w:val="9"/>
              <w:snapToGrid w:val="0"/>
              <w:ind w:firstLine="630" w:firstLineChars="300"/>
              <w:jc w:val="left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 xml:space="preserve">是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>否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5" w:hRule="exac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10月29-30</w:t>
            </w:r>
          </w:p>
        </w:tc>
        <w:tc>
          <w:tcPr>
            <w:tcW w:w="45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标准展位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6800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630" w:firstLineChars="300"/>
              <w:jc w:val="left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 xml:space="preserve">是   </w:t>
            </w: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color w:val="000000"/>
              </w:rPr>
              <w:t>否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3" w:hRule="exac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10月29-30</w:t>
            </w:r>
          </w:p>
        </w:tc>
        <w:tc>
          <w:tcPr>
            <w:tcW w:w="45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特殊展位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光地680米/平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color w:val="000000"/>
              </w:rPr>
              <w:t xml:space="preserve">24㎡ </w:t>
            </w:r>
            <w:r>
              <w:rPr>
                <w:rFonts w:ascii="宋体" w:hAnsi="宋体" w:cs="宋体"/>
                <w:color w:val="000000"/>
              </w:rPr>
              <w:t xml:space="preserve">       □</w:t>
            </w:r>
            <w:r>
              <w:rPr>
                <w:rFonts w:hint="eastAsia" w:ascii="宋体" w:hAnsi="宋体" w:cs="宋体"/>
                <w:color w:val="000000"/>
              </w:rPr>
              <w:t>36㎡</w:t>
            </w:r>
          </w:p>
          <w:p>
            <w:pPr>
              <w:pStyle w:val="9"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color w:val="000000"/>
              </w:rPr>
              <w:t xml:space="preserve">72㎡ </w:t>
            </w:r>
            <w:r>
              <w:rPr>
                <w:rFonts w:ascii="宋体" w:hAnsi="宋体" w:cs="宋体"/>
                <w:color w:val="000000"/>
              </w:rPr>
              <w:t xml:space="preserve">       □</w:t>
            </w:r>
            <w:r>
              <w:rPr>
                <w:rFonts w:hint="eastAsia" w:ascii="宋体" w:hAnsi="宋体" w:cs="宋体"/>
                <w:color w:val="000000"/>
              </w:rPr>
              <w:t>108㎡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4" w:hRule="exac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展位说明</w:t>
            </w:r>
          </w:p>
        </w:tc>
        <w:tc>
          <w:tcPr>
            <w:tcW w:w="8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展位费含2人论坛参会资格及29日中餐和晚餐，展期展馆-酒店往返大巴车       </w:t>
            </w:r>
          </w:p>
          <w:p>
            <w:pPr>
              <w:pStyle w:val="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</w:p>
          <w:p>
            <w:pPr>
              <w:pStyle w:val="9"/>
              <w:snapToGrid w:val="0"/>
              <w:jc w:val="left"/>
              <w:rPr>
                <w:color w:val="000000"/>
              </w:rPr>
            </w:pPr>
          </w:p>
          <w:p>
            <w:pPr>
              <w:pStyle w:val="9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 w:hRule="exact"/>
        </w:trPr>
        <w:tc>
          <w:tcPr>
            <w:tcW w:w="10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210" w:firstLineChars="100"/>
              <w:jc w:val="left"/>
              <w:rPr>
                <w:rFonts w:eastAsia="宋体"/>
              </w:rPr>
            </w:pPr>
          </w:p>
        </w:tc>
      </w:tr>
    </w:tbl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tbl>
      <w:tblPr>
        <w:tblStyle w:val="5"/>
        <w:tblW w:w="10080" w:type="dxa"/>
        <w:tblInd w:w="-8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86"/>
        <w:gridCol w:w="752"/>
        <w:gridCol w:w="933"/>
        <w:gridCol w:w="930"/>
        <w:gridCol w:w="1904"/>
        <w:gridCol w:w="825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单位名称</w:t>
            </w:r>
          </w:p>
        </w:tc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法 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通讯地址</w:t>
            </w:r>
          </w:p>
        </w:tc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邮 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电    话</w:t>
            </w:r>
          </w:p>
        </w:tc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E-mail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传 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代表姓名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职 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E-mail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手 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代表姓名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职 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E-mail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手 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代表姓名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职 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E-mail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手 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ind w:firstLine="240" w:firstLineChars="100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 w:val="24"/>
              </w:rPr>
              <w:t>备  注</w:t>
            </w:r>
          </w:p>
        </w:tc>
        <w:tc>
          <w:tcPr>
            <w:tcW w:w="85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总 费 用</w:t>
            </w:r>
          </w:p>
        </w:tc>
        <w:tc>
          <w:tcPr>
            <w:tcW w:w="85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3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 xml:space="preserve"> </w:t>
            </w:r>
            <w:r>
              <w:rPr>
                <w:rFonts w:ascii="宋体" w:hAnsi="宋体" w:cs="宋体"/>
                <w:kern w:val="1"/>
                <w:szCs w:val="21"/>
              </w:rPr>
              <w:t>拾    万    仟    佰</w:t>
            </w:r>
            <w:r>
              <w:rPr>
                <w:rFonts w:hint="eastAsia" w:ascii="宋体" w:hAnsi="宋体" w:cs="宋体"/>
                <w:kern w:val="1"/>
                <w:szCs w:val="21"/>
              </w:rPr>
              <w:t xml:space="preserve"> </w:t>
            </w:r>
            <w:r>
              <w:rPr>
                <w:rFonts w:ascii="宋体" w:hAnsi="宋体" w:cs="宋体"/>
                <w:kern w:val="1"/>
                <w:szCs w:val="21"/>
              </w:rPr>
              <w:t xml:space="preserve">   拾   元整 （￥</w:t>
            </w:r>
            <w:r>
              <w:rPr>
                <w:rFonts w:ascii="宋体" w:hAnsi="宋体" w:cs="宋体"/>
                <w:kern w:val="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1"/>
                <w:szCs w:val="21"/>
              </w:rPr>
              <w:t>元</w:t>
            </w:r>
            <w:r>
              <w:rPr>
                <w:rFonts w:hint="eastAsia" w:ascii="宋体" w:hAnsi="宋体" w:cs="宋体"/>
                <w:kern w:val="1"/>
                <w:szCs w:val="21"/>
              </w:rPr>
              <w:t>人民币</w:t>
            </w:r>
            <w:r>
              <w:rPr>
                <w:rFonts w:ascii="宋体" w:hAnsi="宋体" w:cs="宋体"/>
                <w:kern w:val="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4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ind w:left="1890" w:hanging="1890"/>
              <w:rPr>
                <w:bCs/>
                <w:sz w:val="24"/>
              </w:rPr>
            </w:pPr>
            <w:bookmarkStart w:id="0" w:name="OLE_LINK2"/>
            <w:r>
              <w:rPr>
                <w:rFonts w:ascii="宋体" w:hAnsi="宋体" w:cs="宋体"/>
                <w:szCs w:val="21"/>
              </w:rPr>
              <w:t>汇款信息：</w:t>
            </w:r>
          </w:p>
          <w:bookmarkEnd w:id="0"/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  名：中华环保联合会</w:t>
            </w:r>
          </w:p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开户行：北京银行和平里支行</w:t>
            </w:r>
          </w:p>
          <w:p>
            <w:pPr>
              <w:spacing w:line="440" w:lineRule="exact"/>
              <w:rPr>
                <w:rFonts w:ascii="宋体" w:hAnsi="宋体" w:cs="宋体"/>
                <w:b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账  户：01090353700120105510048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kern w:val="1"/>
                <w:szCs w:val="21"/>
              </w:rPr>
            </w:pPr>
          </w:p>
          <w:p>
            <w:pPr>
              <w:spacing w:line="300" w:lineRule="exact"/>
              <w:rPr>
                <w:bCs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1"/>
                <w:szCs w:val="21"/>
              </w:rPr>
              <w:t>注：</w:t>
            </w:r>
            <w:r>
              <w:rPr>
                <w:bCs/>
                <w:sz w:val="22"/>
                <w:szCs w:val="22"/>
              </w:rPr>
              <w:t>相关费用请在签署回执表后3日内办理。</w:t>
            </w:r>
          </w:p>
          <w:p>
            <w:pPr>
              <w:spacing w:line="300" w:lineRule="exact"/>
              <w:ind w:firstLine="480"/>
              <w:rPr>
                <w:bCs/>
                <w:sz w:val="22"/>
                <w:szCs w:val="22"/>
              </w:rPr>
            </w:pPr>
            <w:bookmarkStart w:id="1" w:name="OLE_LINK1"/>
            <w:r>
              <w:rPr>
                <w:rFonts w:hint="eastAsia"/>
                <w:bCs/>
                <w:sz w:val="22"/>
                <w:szCs w:val="22"/>
              </w:rPr>
              <w:t>到款后开具增值税专用发票，需要文字</w:t>
            </w:r>
          </w:p>
          <w:p>
            <w:pPr>
              <w:spacing w:line="300" w:lineRule="exact"/>
              <w:ind w:firstLine="480"/>
              <w:rPr>
                <w:rFonts w:ascii="宋体" w:hAnsi="宋体" w:cs="宋体"/>
                <w:bCs/>
                <w:spacing w:val="40"/>
                <w:szCs w:val="21"/>
              </w:rPr>
            </w:pPr>
            <w:r>
              <w:rPr>
                <w:rFonts w:hint="eastAsia"/>
                <w:bCs/>
                <w:sz w:val="22"/>
                <w:szCs w:val="22"/>
              </w:rPr>
              <w:t>开票信息</w:t>
            </w:r>
            <w:bookmarkEnd w:id="1"/>
            <w:r>
              <w:rPr>
                <w:rFonts w:hint="eastAsia"/>
                <w:bCs/>
                <w:sz w:val="22"/>
                <w:szCs w:val="22"/>
              </w:rPr>
              <w:t xml:space="preserve">即可。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54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Cs w:val="21"/>
              </w:rPr>
            </w:pPr>
            <w:r>
              <w:rPr>
                <w:rFonts w:ascii="宋体" w:hAnsi="宋体" w:cs="宋体"/>
                <w:b/>
                <w:kern w:val="1"/>
                <w:szCs w:val="21"/>
              </w:rPr>
              <w:t>甲方签章：</w:t>
            </w:r>
          </w:p>
          <w:p>
            <w:pPr>
              <w:rPr>
                <w:rFonts w:ascii="宋体" w:hAnsi="宋体" w:cs="宋体"/>
                <w:b/>
                <w:kern w:val="1"/>
                <w:szCs w:val="21"/>
              </w:rPr>
            </w:pPr>
            <w:r>
              <w:rPr>
                <w:rFonts w:ascii="宋体" w:hAnsi="宋体" w:cs="宋体"/>
                <w:b/>
                <w:kern w:val="1"/>
                <w:szCs w:val="21"/>
              </w:rPr>
              <w:t>经 办 人：</w:t>
            </w:r>
          </w:p>
          <w:p>
            <w:pPr>
              <w:rPr>
                <w:bCs/>
                <w:sz w:val="24"/>
              </w:rPr>
            </w:pPr>
            <w:r>
              <w:rPr>
                <w:rFonts w:ascii="宋体" w:hAnsi="宋体" w:cs="宋体"/>
                <w:b/>
                <w:kern w:val="1"/>
                <w:szCs w:val="21"/>
              </w:rPr>
              <w:t>日    期：    年   月   日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kern w:val="1"/>
                <w:szCs w:val="21"/>
              </w:rPr>
            </w:pPr>
            <w:r>
              <w:rPr>
                <w:rFonts w:ascii="宋体" w:hAnsi="宋体" w:cs="宋体"/>
                <w:b/>
                <w:kern w:val="1"/>
                <w:szCs w:val="21"/>
              </w:rPr>
              <w:t xml:space="preserve">乙方签章： </w:t>
            </w:r>
          </w:p>
          <w:p>
            <w:pPr>
              <w:rPr>
                <w:b/>
              </w:rPr>
            </w:pPr>
            <w:r>
              <w:rPr>
                <w:rFonts w:ascii="宋体" w:hAnsi="宋体" w:cs="宋体"/>
                <w:b/>
                <w:kern w:val="1"/>
                <w:szCs w:val="21"/>
              </w:rPr>
              <w:t>经 办 人：</w:t>
            </w:r>
            <w:r>
              <w:rPr>
                <w:rFonts w:hint="eastAsia" w:ascii="宋体" w:hAnsi="宋体" w:cs="宋体"/>
                <w:b/>
                <w:kern w:val="1"/>
                <w:szCs w:val="21"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    期：  年  月  日</w:t>
            </w:r>
          </w:p>
        </w:tc>
      </w:tr>
    </w:tbl>
    <w:p>
      <w:pPr>
        <w:adjustRightInd w:val="0"/>
        <w:snapToGri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66396C"/>
    <w:multiLevelType w:val="singleLevel"/>
    <w:tmpl w:val="C26639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29"/>
    <w:rsid w:val="00045365"/>
    <w:rsid w:val="000D343C"/>
    <w:rsid w:val="00550F4B"/>
    <w:rsid w:val="00555D46"/>
    <w:rsid w:val="00621056"/>
    <w:rsid w:val="00643105"/>
    <w:rsid w:val="006D21C9"/>
    <w:rsid w:val="00762731"/>
    <w:rsid w:val="007C760E"/>
    <w:rsid w:val="007D1FF7"/>
    <w:rsid w:val="009871E0"/>
    <w:rsid w:val="00A42751"/>
    <w:rsid w:val="00B51964"/>
    <w:rsid w:val="00C57B3E"/>
    <w:rsid w:val="00CD61B7"/>
    <w:rsid w:val="00D27A29"/>
    <w:rsid w:val="00DF6242"/>
    <w:rsid w:val="00E04ECF"/>
    <w:rsid w:val="00E10A23"/>
    <w:rsid w:val="00E23BCB"/>
    <w:rsid w:val="00E624F5"/>
    <w:rsid w:val="00F34F6C"/>
    <w:rsid w:val="00F80009"/>
    <w:rsid w:val="00FF7EEE"/>
    <w:rsid w:val="26223A73"/>
    <w:rsid w:val="2BD77120"/>
    <w:rsid w:val="60B271D3"/>
    <w:rsid w:val="793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表格内容 Char"/>
    <w:link w:val="9"/>
    <w:uiPriority w:val="0"/>
  </w:style>
  <w:style w:type="paragraph" w:customStyle="1" w:styleId="9">
    <w:name w:val="表格内容"/>
    <w:basedOn w:val="1"/>
    <w:link w:val="8"/>
    <w:uiPriority w:val="0"/>
    <w:pPr>
      <w:suppressLineNumbers/>
    </w:pPr>
    <w:rPr>
      <w:szCs w:val="22"/>
    </w:rPr>
  </w:style>
  <w:style w:type="character" w:customStyle="1" w:styleId="10">
    <w:name w:val="日期 字符"/>
    <w:basedOn w:val="7"/>
    <w:link w:val="2"/>
    <w:semiHidden/>
    <w:qFormat/>
    <w:uiPriority w:val="99"/>
    <w:rPr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448</Words>
  <Characters>2555</Characters>
  <Lines>21</Lines>
  <Paragraphs>5</Paragraphs>
  <TotalTime>160</TotalTime>
  <ScaleCrop>false</ScaleCrop>
  <LinksUpToDate>false</LinksUpToDate>
  <CharactersWithSpaces>2998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2020-09-01T22:17:00Z</dcterms:created>
  <dc:creator>1344797254@qq.com</dc:creator>
  <cp:lastModifiedBy>Administrator</cp:lastModifiedBy>
  <dcterms:modified xsi:type="dcterms:W3CDTF">2020-09-08T07:39:31Z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